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8A7" w:rsidRDefault="005378A7" w:rsidP="005378A7">
      <w:pPr>
        <w:spacing w:line="480" w:lineRule="auto"/>
        <w:jc w:val="center"/>
        <w:rPr>
          <w:rFonts w:ascii="Times New Roman" w:hAnsi="Times New Roman" w:cs="Times New Roman"/>
          <w:sz w:val="24"/>
          <w:szCs w:val="24"/>
        </w:rPr>
      </w:pPr>
    </w:p>
    <w:p w:rsidR="005378A7" w:rsidRDefault="005378A7" w:rsidP="005378A7">
      <w:pPr>
        <w:spacing w:line="480" w:lineRule="auto"/>
        <w:jc w:val="center"/>
        <w:rPr>
          <w:rFonts w:ascii="Times New Roman" w:hAnsi="Times New Roman" w:cs="Times New Roman"/>
          <w:sz w:val="24"/>
          <w:szCs w:val="24"/>
        </w:rPr>
      </w:pPr>
    </w:p>
    <w:p w:rsidR="005378A7" w:rsidRDefault="005378A7" w:rsidP="005378A7">
      <w:pPr>
        <w:spacing w:line="480" w:lineRule="auto"/>
        <w:jc w:val="center"/>
        <w:rPr>
          <w:rFonts w:ascii="Times New Roman" w:hAnsi="Times New Roman" w:cs="Times New Roman"/>
          <w:sz w:val="24"/>
          <w:szCs w:val="24"/>
        </w:rPr>
      </w:pPr>
    </w:p>
    <w:p w:rsidR="005378A7" w:rsidRDefault="005378A7" w:rsidP="005378A7">
      <w:pPr>
        <w:spacing w:line="480" w:lineRule="auto"/>
        <w:jc w:val="center"/>
        <w:rPr>
          <w:rFonts w:ascii="Times New Roman" w:hAnsi="Times New Roman" w:cs="Times New Roman"/>
          <w:sz w:val="24"/>
          <w:szCs w:val="24"/>
        </w:rPr>
      </w:pPr>
    </w:p>
    <w:p w:rsidR="00012B52" w:rsidRDefault="00012B52" w:rsidP="005378A7">
      <w:pPr>
        <w:spacing w:line="480" w:lineRule="auto"/>
        <w:jc w:val="center"/>
        <w:rPr>
          <w:rFonts w:ascii="Times New Roman" w:hAnsi="Times New Roman" w:cs="Times New Roman"/>
          <w:sz w:val="24"/>
          <w:szCs w:val="24"/>
        </w:rPr>
      </w:pPr>
    </w:p>
    <w:p w:rsidR="00012B52" w:rsidRDefault="00012B52" w:rsidP="005378A7">
      <w:pPr>
        <w:spacing w:line="480" w:lineRule="auto"/>
        <w:jc w:val="center"/>
        <w:rPr>
          <w:rFonts w:ascii="Times New Roman" w:hAnsi="Times New Roman" w:cs="Times New Roman"/>
          <w:sz w:val="24"/>
          <w:szCs w:val="24"/>
        </w:rPr>
      </w:pPr>
    </w:p>
    <w:p w:rsidR="005378A7" w:rsidRDefault="002C0938" w:rsidP="005378A7">
      <w:pPr>
        <w:spacing w:line="480" w:lineRule="auto"/>
        <w:jc w:val="center"/>
        <w:rPr>
          <w:rFonts w:ascii="Times New Roman" w:hAnsi="Times New Roman" w:cs="Times New Roman"/>
          <w:sz w:val="24"/>
          <w:szCs w:val="24"/>
        </w:rPr>
      </w:pPr>
      <w:r>
        <w:rPr>
          <w:rFonts w:ascii="Times New Roman" w:hAnsi="Times New Roman" w:cs="Times New Roman"/>
          <w:sz w:val="24"/>
          <w:szCs w:val="24"/>
        </w:rPr>
        <w:t>COMMUNICATION IN PERFORMANCE MANAGEMENT</w:t>
      </w:r>
    </w:p>
    <w:p w:rsidR="005378A7" w:rsidRDefault="002C0938" w:rsidP="005378A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5378A7" w:rsidRDefault="002C0938" w:rsidP="005378A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5378A7" w:rsidRDefault="002C0938" w:rsidP="005378A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5378A7" w:rsidRDefault="005378A7" w:rsidP="005378A7">
      <w:pPr>
        <w:spacing w:line="480" w:lineRule="auto"/>
        <w:jc w:val="both"/>
        <w:rPr>
          <w:rFonts w:ascii="Times New Roman" w:hAnsi="Times New Roman" w:cs="Times New Roman"/>
          <w:sz w:val="24"/>
          <w:szCs w:val="24"/>
        </w:rPr>
      </w:pPr>
    </w:p>
    <w:p w:rsidR="005378A7" w:rsidRDefault="005378A7" w:rsidP="005378A7">
      <w:pPr>
        <w:spacing w:line="480" w:lineRule="auto"/>
        <w:jc w:val="both"/>
        <w:rPr>
          <w:rFonts w:ascii="Times New Roman" w:hAnsi="Times New Roman" w:cs="Times New Roman"/>
          <w:sz w:val="24"/>
          <w:szCs w:val="24"/>
        </w:rPr>
      </w:pPr>
    </w:p>
    <w:p w:rsidR="005378A7" w:rsidRDefault="005378A7" w:rsidP="005378A7">
      <w:pPr>
        <w:spacing w:line="480" w:lineRule="auto"/>
        <w:jc w:val="both"/>
        <w:rPr>
          <w:rFonts w:ascii="Times New Roman" w:hAnsi="Times New Roman" w:cs="Times New Roman"/>
          <w:sz w:val="24"/>
          <w:szCs w:val="24"/>
        </w:rPr>
      </w:pPr>
    </w:p>
    <w:p w:rsidR="005378A7" w:rsidRDefault="005378A7" w:rsidP="005378A7">
      <w:pPr>
        <w:spacing w:line="480" w:lineRule="auto"/>
        <w:jc w:val="both"/>
        <w:rPr>
          <w:rFonts w:ascii="Times New Roman" w:hAnsi="Times New Roman" w:cs="Times New Roman"/>
          <w:sz w:val="24"/>
          <w:szCs w:val="24"/>
        </w:rPr>
      </w:pPr>
    </w:p>
    <w:p w:rsidR="005378A7" w:rsidRDefault="005378A7" w:rsidP="005378A7">
      <w:pPr>
        <w:spacing w:line="480" w:lineRule="auto"/>
        <w:jc w:val="both"/>
        <w:rPr>
          <w:rFonts w:ascii="Times New Roman" w:hAnsi="Times New Roman" w:cs="Times New Roman"/>
          <w:sz w:val="24"/>
          <w:szCs w:val="24"/>
        </w:rPr>
      </w:pPr>
    </w:p>
    <w:p w:rsidR="005378A7" w:rsidRDefault="005378A7" w:rsidP="005378A7">
      <w:pPr>
        <w:spacing w:line="480" w:lineRule="auto"/>
        <w:jc w:val="both"/>
        <w:rPr>
          <w:rFonts w:ascii="Times New Roman" w:hAnsi="Times New Roman" w:cs="Times New Roman"/>
          <w:sz w:val="24"/>
          <w:szCs w:val="24"/>
        </w:rPr>
      </w:pPr>
    </w:p>
    <w:p w:rsidR="005378A7" w:rsidRDefault="005378A7" w:rsidP="005378A7">
      <w:pPr>
        <w:spacing w:line="480" w:lineRule="auto"/>
        <w:jc w:val="both"/>
        <w:rPr>
          <w:rFonts w:ascii="Times New Roman" w:hAnsi="Times New Roman" w:cs="Times New Roman"/>
          <w:sz w:val="24"/>
          <w:szCs w:val="24"/>
        </w:rPr>
      </w:pPr>
    </w:p>
    <w:p w:rsidR="00E17B9A" w:rsidRPr="005378A7" w:rsidRDefault="002C0938" w:rsidP="005378A7">
      <w:pPr>
        <w:spacing w:line="480" w:lineRule="auto"/>
        <w:ind w:firstLine="720"/>
        <w:jc w:val="both"/>
        <w:rPr>
          <w:rFonts w:ascii="Times New Roman" w:hAnsi="Times New Roman" w:cs="Times New Roman"/>
          <w:sz w:val="24"/>
          <w:szCs w:val="24"/>
        </w:rPr>
      </w:pPr>
      <w:r w:rsidRPr="005378A7">
        <w:rPr>
          <w:rFonts w:ascii="Times New Roman" w:hAnsi="Times New Roman" w:cs="Times New Roman"/>
          <w:sz w:val="24"/>
          <w:szCs w:val="24"/>
        </w:rPr>
        <w:lastRenderedPageBreak/>
        <w:t xml:space="preserve">Performance management system should address the following three primary communication areas: Defining employee performance, providing feedback </w:t>
      </w:r>
      <w:r w:rsidRPr="005378A7">
        <w:rPr>
          <w:rFonts w:ascii="Times New Roman" w:hAnsi="Times New Roman" w:cs="Times New Roman"/>
          <w:sz w:val="24"/>
          <w:szCs w:val="24"/>
        </w:rPr>
        <w:t>on employee performance, and evaluating employee performance.</w:t>
      </w:r>
    </w:p>
    <w:p w:rsidR="00E17B9A" w:rsidRPr="005378A7" w:rsidRDefault="002C0938" w:rsidP="005378A7">
      <w:pPr>
        <w:spacing w:line="480" w:lineRule="auto"/>
        <w:ind w:firstLine="720"/>
        <w:jc w:val="both"/>
        <w:rPr>
          <w:rFonts w:ascii="Times New Roman" w:hAnsi="Times New Roman" w:cs="Times New Roman"/>
          <w:sz w:val="24"/>
          <w:szCs w:val="24"/>
        </w:rPr>
      </w:pPr>
      <w:r w:rsidRPr="005378A7">
        <w:rPr>
          <w:rFonts w:ascii="Times New Roman" w:hAnsi="Times New Roman" w:cs="Times New Roman"/>
          <w:sz w:val="24"/>
          <w:szCs w:val="24"/>
        </w:rPr>
        <w:t xml:space="preserve">First, defining employee performance: This communication area is a critical aspect of the performance management </w:t>
      </w:r>
      <w:r w:rsidR="00E0190A" w:rsidRPr="005378A7">
        <w:rPr>
          <w:rFonts w:ascii="Times New Roman" w:hAnsi="Times New Roman" w:cs="Times New Roman"/>
          <w:sz w:val="24"/>
          <w:szCs w:val="24"/>
        </w:rPr>
        <w:t xml:space="preserve">system.  Communication during, identifying measures of performance needed for appraisal will determine standards of performance as levels of performance that match up to set levels organizational and individual </w:t>
      </w:r>
      <w:r w:rsidR="00D76F1B" w:rsidRPr="005378A7">
        <w:rPr>
          <w:rFonts w:ascii="Times New Roman" w:hAnsi="Times New Roman" w:cs="Times New Roman"/>
          <w:sz w:val="24"/>
          <w:szCs w:val="24"/>
        </w:rPr>
        <w:t>effectiveness</w:t>
      </w:r>
      <w:r w:rsidR="00E0190A" w:rsidRPr="005378A7">
        <w:rPr>
          <w:rFonts w:ascii="Times New Roman" w:hAnsi="Times New Roman" w:cs="Times New Roman"/>
          <w:sz w:val="24"/>
          <w:szCs w:val="24"/>
        </w:rPr>
        <w:t>.</w:t>
      </w:r>
      <w:r w:rsidR="00D76F1B" w:rsidRPr="005378A7">
        <w:rPr>
          <w:rFonts w:ascii="Times New Roman" w:hAnsi="Times New Roman" w:cs="Times New Roman"/>
          <w:sz w:val="24"/>
          <w:szCs w:val="24"/>
        </w:rPr>
        <w:t xml:space="preserve"> Therefore, defining employee performance becomes a vital mechanism of communicating with workers what is expected of them.</w:t>
      </w:r>
      <w:r w:rsidR="001B0B12" w:rsidRPr="005378A7">
        <w:rPr>
          <w:rFonts w:ascii="Times New Roman" w:hAnsi="Times New Roman" w:cs="Times New Roman"/>
          <w:sz w:val="24"/>
          <w:szCs w:val="24"/>
        </w:rPr>
        <w:t xml:space="preserve"> Performance must be defined and clarified to emphasize both competency and outcome aspects of performance to avoid the predisposition of viewing financial </w:t>
      </w:r>
      <w:r w:rsidR="007633B0">
        <w:rPr>
          <w:rFonts w:ascii="Times New Roman" w:hAnsi="Times New Roman" w:cs="Times New Roman"/>
          <w:sz w:val="24"/>
          <w:szCs w:val="24"/>
        </w:rPr>
        <w:t>productivity and goals increase</w:t>
      </w:r>
      <w:r w:rsidR="001B0B12" w:rsidRPr="005378A7">
        <w:rPr>
          <w:rFonts w:ascii="Times New Roman" w:hAnsi="Times New Roman" w:cs="Times New Roman"/>
          <w:sz w:val="24"/>
          <w:szCs w:val="24"/>
        </w:rPr>
        <w:t xml:space="preserve"> as the only performance measures in an organization</w:t>
      </w:r>
      <w:r w:rsidR="005378A7" w:rsidRPr="005378A7">
        <w:rPr>
          <w:rFonts w:ascii="Times New Roman" w:hAnsi="Times New Roman" w:cs="Times New Roman"/>
          <w:sz w:val="24"/>
          <w:szCs w:val="24"/>
        </w:rPr>
        <w:t xml:space="preserve"> (Briscoe &amp; Claus, 2008)</w:t>
      </w:r>
      <w:r w:rsidR="001B0B12" w:rsidRPr="005378A7">
        <w:rPr>
          <w:rFonts w:ascii="Times New Roman" w:hAnsi="Times New Roman" w:cs="Times New Roman"/>
          <w:sz w:val="24"/>
          <w:szCs w:val="24"/>
        </w:rPr>
        <w:t xml:space="preserve">. </w:t>
      </w:r>
    </w:p>
    <w:p w:rsidR="004A5C39" w:rsidRPr="005378A7" w:rsidRDefault="002C0938" w:rsidP="005378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Secondly, </w:t>
      </w:r>
      <w:r w:rsidR="007872E5">
        <w:rPr>
          <w:rFonts w:ascii="Times New Roman" w:hAnsi="Times New Roman" w:cs="Times New Roman"/>
          <w:sz w:val="24"/>
          <w:szCs w:val="24"/>
        </w:rPr>
        <w:t>provision of feedback</w:t>
      </w:r>
      <w:r>
        <w:rPr>
          <w:rFonts w:ascii="Times New Roman" w:hAnsi="Times New Roman" w:cs="Times New Roman"/>
          <w:sz w:val="24"/>
          <w:szCs w:val="24"/>
        </w:rPr>
        <w:t>:</w:t>
      </w:r>
      <w:r w:rsidRPr="005378A7">
        <w:rPr>
          <w:rFonts w:ascii="Times New Roman" w:hAnsi="Times New Roman" w:cs="Times New Roman"/>
          <w:sz w:val="24"/>
          <w:szCs w:val="24"/>
        </w:rPr>
        <w:t xml:space="preserve"> Feedback plays an essential role in a performance management </w:t>
      </w:r>
      <w:r>
        <w:rPr>
          <w:rFonts w:ascii="Times New Roman" w:hAnsi="Times New Roman" w:cs="Times New Roman"/>
          <w:sz w:val="24"/>
          <w:szCs w:val="24"/>
        </w:rPr>
        <w:t>system</w:t>
      </w:r>
      <w:r w:rsidR="007872E5">
        <w:rPr>
          <w:rFonts w:ascii="Times New Roman" w:hAnsi="Times New Roman" w:cs="Times New Roman"/>
          <w:sz w:val="24"/>
          <w:szCs w:val="24"/>
        </w:rPr>
        <w:t>,</w:t>
      </w:r>
      <w:r w:rsidRPr="005378A7">
        <w:rPr>
          <w:rFonts w:ascii="Times New Roman" w:hAnsi="Times New Roman" w:cs="Times New Roman"/>
          <w:sz w:val="24"/>
          <w:szCs w:val="24"/>
        </w:rPr>
        <w:t xml:space="preserve"> both for informational and motivational purposes</w:t>
      </w:r>
      <w:r w:rsidR="007633B0">
        <w:rPr>
          <w:rFonts w:ascii="Times New Roman" w:hAnsi="Times New Roman" w:cs="Times New Roman"/>
          <w:sz w:val="24"/>
          <w:szCs w:val="24"/>
        </w:rPr>
        <w:t>;</w:t>
      </w:r>
      <w:r w:rsidRPr="005378A7">
        <w:rPr>
          <w:rFonts w:ascii="Times New Roman" w:hAnsi="Times New Roman" w:cs="Times New Roman"/>
          <w:sz w:val="24"/>
          <w:szCs w:val="24"/>
        </w:rPr>
        <w:t xml:space="preserve"> and for enhanced rate-rater communications. For instance, supportive feedback</w:t>
      </w:r>
      <w:r w:rsidRPr="005378A7">
        <w:rPr>
          <w:rFonts w:ascii="Times New Roman" w:hAnsi="Times New Roman" w:cs="Times New Roman"/>
          <w:sz w:val="24"/>
          <w:szCs w:val="24"/>
        </w:rPr>
        <w:t xml:space="preserve"> can cause feedback discussions about advancement and pay; and greater work </w:t>
      </w:r>
      <w:r w:rsidR="00803B81" w:rsidRPr="005378A7">
        <w:rPr>
          <w:rFonts w:ascii="Times New Roman" w:hAnsi="Times New Roman" w:cs="Times New Roman"/>
          <w:sz w:val="24"/>
          <w:szCs w:val="24"/>
        </w:rPr>
        <w:t>motivation. Consequently</w:t>
      </w:r>
      <w:r w:rsidRPr="005378A7">
        <w:rPr>
          <w:rFonts w:ascii="Times New Roman" w:hAnsi="Times New Roman" w:cs="Times New Roman"/>
          <w:sz w:val="24"/>
          <w:szCs w:val="24"/>
        </w:rPr>
        <w:t xml:space="preserve">, that will lead to </w:t>
      </w:r>
      <w:r w:rsidR="00803B81" w:rsidRPr="005378A7">
        <w:rPr>
          <w:rFonts w:ascii="Times New Roman" w:hAnsi="Times New Roman" w:cs="Times New Roman"/>
          <w:sz w:val="24"/>
          <w:szCs w:val="24"/>
        </w:rPr>
        <w:t>greater satisfaction by employees with the processes of performance management.</w:t>
      </w:r>
      <w:r w:rsidRPr="005378A7">
        <w:rPr>
          <w:rFonts w:ascii="Times New Roman" w:hAnsi="Times New Roman" w:cs="Times New Roman"/>
          <w:sz w:val="24"/>
          <w:szCs w:val="24"/>
        </w:rPr>
        <w:t xml:space="preserve"> </w:t>
      </w:r>
      <w:r w:rsidR="00803B81" w:rsidRPr="005378A7">
        <w:rPr>
          <w:rFonts w:ascii="Times New Roman" w:hAnsi="Times New Roman" w:cs="Times New Roman"/>
          <w:sz w:val="24"/>
          <w:szCs w:val="24"/>
        </w:rPr>
        <w:t>As a result, providing workers with feedback is a communication area that will have positive impacts on their performance.</w:t>
      </w:r>
      <w:r w:rsidR="00602C42" w:rsidRPr="005378A7">
        <w:rPr>
          <w:rFonts w:ascii="Times New Roman" w:hAnsi="Times New Roman" w:cs="Times New Roman"/>
          <w:sz w:val="24"/>
          <w:szCs w:val="24"/>
        </w:rPr>
        <w:t xml:space="preserve"> So, it is vital to create and implement feedback communication processes that offer specific, clear, and descriptive feedback; give feedback in a supportive manner and </w:t>
      </w:r>
      <w:r w:rsidR="00F4456C" w:rsidRPr="005378A7">
        <w:rPr>
          <w:rFonts w:ascii="Times New Roman" w:hAnsi="Times New Roman" w:cs="Times New Roman"/>
          <w:sz w:val="24"/>
          <w:szCs w:val="24"/>
        </w:rPr>
        <w:t>non-threatening; involves</w:t>
      </w:r>
      <w:r w:rsidR="00602C42" w:rsidRPr="005378A7">
        <w:rPr>
          <w:rFonts w:ascii="Times New Roman" w:hAnsi="Times New Roman" w:cs="Times New Roman"/>
          <w:sz w:val="24"/>
          <w:szCs w:val="24"/>
        </w:rPr>
        <w:t xml:space="preserve"> workers in discussions about their </w:t>
      </w:r>
      <w:r w:rsidR="00F4456C" w:rsidRPr="005378A7">
        <w:rPr>
          <w:rFonts w:ascii="Times New Roman" w:hAnsi="Times New Roman" w:cs="Times New Roman"/>
          <w:sz w:val="24"/>
          <w:szCs w:val="24"/>
        </w:rPr>
        <w:t>career decisions and development opportunities, and reinforces good performance.</w:t>
      </w:r>
    </w:p>
    <w:p w:rsidR="00C718CD" w:rsidRPr="005378A7" w:rsidRDefault="002C0938" w:rsidP="007872E5">
      <w:pPr>
        <w:spacing w:line="480" w:lineRule="auto"/>
        <w:ind w:firstLine="720"/>
        <w:jc w:val="both"/>
        <w:rPr>
          <w:rFonts w:ascii="Times New Roman" w:hAnsi="Times New Roman" w:cs="Times New Roman"/>
          <w:sz w:val="24"/>
          <w:szCs w:val="24"/>
        </w:rPr>
      </w:pPr>
      <w:r w:rsidRPr="005378A7">
        <w:rPr>
          <w:rFonts w:ascii="Times New Roman" w:hAnsi="Times New Roman" w:cs="Times New Roman"/>
          <w:sz w:val="24"/>
          <w:szCs w:val="24"/>
        </w:rPr>
        <w:lastRenderedPageBreak/>
        <w:t xml:space="preserve">Lastly, evaluation of employee performance: it is necessary when evaluating employees </w:t>
      </w:r>
      <w:r w:rsidRPr="005378A7">
        <w:rPr>
          <w:rFonts w:ascii="Times New Roman" w:hAnsi="Times New Roman" w:cs="Times New Roman"/>
          <w:sz w:val="24"/>
          <w:szCs w:val="24"/>
        </w:rPr>
        <w:t xml:space="preserve">to establish a communication process that is accurate and fair, which minimizes dissatisfaction and discomfort that rates and raters might have. An accurate and fair communication process can be established and </w:t>
      </w:r>
      <w:r w:rsidR="007872E5" w:rsidRPr="005378A7">
        <w:rPr>
          <w:rFonts w:ascii="Times New Roman" w:hAnsi="Times New Roman" w:cs="Times New Roman"/>
          <w:sz w:val="24"/>
          <w:szCs w:val="24"/>
        </w:rPr>
        <w:t>implemented to</w:t>
      </w:r>
      <w:r w:rsidRPr="005378A7">
        <w:rPr>
          <w:rFonts w:ascii="Times New Roman" w:hAnsi="Times New Roman" w:cs="Times New Roman"/>
          <w:sz w:val="24"/>
          <w:szCs w:val="24"/>
        </w:rPr>
        <w:t xml:space="preserve"> incorporate encouraging regula</w:t>
      </w:r>
      <w:r w:rsidRPr="005378A7">
        <w:rPr>
          <w:rFonts w:ascii="Times New Roman" w:hAnsi="Times New Roman" w:cs="Times New Roman"/>
          <w:sz w:val="24"/>
          <w:szCs w:val="24"/>
        </w:rPr>
        <w:t>r feedbacks from raters.</w:t>
      </w:r>
    </w:p>
    <w:p w:rsidR="00B10B39" w:rsidRPr="007872E5" w:rsidRDefault="002C0938" w:rsidP="005378A7">
      <w:pPr>
        <w:spacing w:line="480" w:lineRule="auto"/>
        <w:jc w:val="both"/>
        <w:rPr>
          <w:rFonts w:ascii="Times New Roman" w:hAnsi="Times New Roman" w:cs="Times New Roman"/>
          <w:b/>
          <w:sz w:val="24"/>
          <w:szCs w:val="24"/>
        </w:rPr>
      </w:pPr>
      <w:r w:rsidRPr="007872E5">
        <w:rPr>
          <w:rFonts w:ascii="Times New Roman" w:hAnsi="Times New Roman" w:cs="Times New Roman"/>
          <w:b/>
          <w:sz w:val="24"/>
          <w:szCs w:val="24"/>
        </w:rPr>
        <w:t>The most effective ways to communicate these are</w:t>
      </w:r>
      <w:r w:rsidR="007872E5" w:rsidRPr="007872E5">
        <w:rPr>
          <w:rFonts w:ascii="Times New Roman" w:hAnsi="Times New Roman" w:cs="Times New Roman"/>
          <w:b/>
          <w:sz w:val="24"/>
          <w:szCs w:val="24"/>
        </w:rPr>
        <w:t>as are:</w:t>
      </w:r>
    </w:p>
    <w:p w:rsidR="00F50443" w:rsidRPr="007872E5" w:rsidRDefault="002C0938" w:rsidP="007872E5">
      <w:pPr>
        <w:pStyle w:val="ListParagraph"/>
        <w:numPr>
          <w:ilvl w:val="0"/>
          <w:numId w:val="1"/>
        </w:numPr>
        <w:spacing w:line="480" w:lineRule="auto"/>
        <w:jc w:val="both"/>
        <w:rPr>
          <w:rFonts w:ascii="Times New Roman" w:hAnsi="Times New Roman" w:cs="Times New Roman"/>
          <w:sz w:val="24"/>
          <w:szCs w:val="24"/>
        </w:rPr>
      </w:pPr>
      <w:r w:rsidRPr="007872E5">
        <w:rPr>
          <w:rFonts w:ascii="Times New Roman" w:hAnsi="Times New Roman" w:cs="Times New Roman"/>
          <w:sz w:val="24"/>
          <w:szCs w:val="24"/>
        </w:rPr>
        <w:t>To design</w:t>
      </w:r>
      <w:r w:rsidR="008A5092" w:rsidRPr="007872E5">
        <w:rPr>
          <w:rFonts w:ascii="Times New Roman" w:hAnsi="Times New Roman" w:cs="Times New Roman"/>
          <w:sz w:val="24"/>
          <w:szCs w:val="24"/>
        </w:rPr>
        <w:t xml:space="preserve"> a performance management system that stresses on outcome</w:t>
      </w:r>
      <w:r w:rsidRPr="007872E5">
        <w:rPr>
          <w:rFonts w:ascii="Times New Roman" w:hAnsi="Times New Roman" w:cs="Times New Roman"/>
          <w:sz w:val="24"/>
          <w:szCs w:val="24"/>
        </w:rPr>
        <w:t>s</w:t>
      </w:r>
      <w:r w:rsidR="008A5092" w:rsidRPr="007872E5">
        <w:rPr>
          <w:rFonts w:ascii="Times New Roman" w:hAnsi="Times New Roman" w:cs="Times New Roman"/>
          <w:sz w:val="24"/>
          <w:szCs w:val="24"/>
        </w:rPr>
        <w:t xml:space="preserve"> </w:t>
      </w:r>
      <w:r w:rsidRPr="007872E5">
        <w:rPr>
          <w:rFonts w:ascii="Times New Roman" w:hAnsi="Times New Roman" w:cs="Times New Roman"/>
          <w:sz w:val="24"/>
          <w:szCs w:val="24"/>
        </w:rPr>
        <w:t>and competencies</w:t>
      </w:r>
      <w:r w:rsidR="005378A7" w:rsidRPr="007872E5">
        <w:rPr>
          <w:rFonts w:ascii="Times New Roman" w:hAnsi="Times New Roman" w:cs="Times New Roman"/>
          <w:sz w:val="24"/>
          <w:szCs w:val="24"/>
        </w:rPr>
        <w:t>;</w:t>
      </w:r>
      <w:r w:rsidRPr="007872E5">
        <w:rPr>
          <w:rFonts w:ascii="Times New Roman" w:hAnsi="Times New Roman" w:cs="Times New Roman"/>
          <w:sz w:val="24"/>
          <w:szCs w:val="24"/>
        </w:rPr>
        <w:t xml:space="preserve"> that is consistent with the overall objectives and missions of an organization. Also, the efforts to assess an employee performance should not be primarily focused static outcomes, which sometimes is dysfunctional.</w:t>
      </w:r>
      <w:r w:rsidR="000B1F8B" w:rsidRPr="007872E5">
        <w:rPr>
          <w:rFonts w:ascii="Times New Roman" w:hAnsi="Times New Roman" w:cs="Times New Roman"/>
          <w:sz w:val="24"/>
          <w:szCs w:val="24"/>
        </w:rPr>
        <w:t xml:space="preserve"> </w:t>
      </w:r>
      <w:r w:rsidRPr="007872E5">
        <w:rPr>
          <w:rFonts w:ascii="Times New Roman" w:hAnsi="Times New Roman" w:cs="Times New Roman"/>
          <w:sz w:val="24"/>
          <w:szCs w:val="24"/>
        </w:rPr>
        <w:t>For example, the need for adaptabilit</w:t>
      </w:r>
      <w:r w:rsidRPr="007872E5">
        <w:rPr>
          <w:rFonts w:ascii="Times New Roman" w:hAnsi="Times New Roman" w:cs="Times New Roman"/>
          <w:sz w:val="24"/>
          <w:szCs w:val="24"/>
        </w:rPr>
        <w:t>y and constant improvement,</w:t>
      </w:r>
      <w:r w:rsidR="000B1F8B" w:rsidRPr="007872E5">
        <w:rPr>
          <w:rFonts w:ascii="Times New Roman" w:hAnsi="Times New Roman" w:cs="Times New Roman"/>
          <w:sz w:val="24"/>
          <w:szCs w:val="24"/>
        </w:rPr>
        <w:t xml:space="preserve"> and the changing work nature </w:t>
      </w:r>
      <w:r w:rsidRPr="007872E5">
        <w:rPr>
          <w:rFonts w:ascii="Times New Roman" w:hAnsi="Times New Roman" w:cs="Times New Roman"/>
          <w:sz w:val="24"/>
          <w:szCs w:val="24"/>
        </w:rPr>
        <w:t>will demand a more dynamic</w:t>
      </w:r>
      <w:r w:rsidR="000B1F8B" w:rsidRPr="007872E5">
        <w:rPr>
          <w:rFonts w:ascii="Times New Roman" w:hAnsi="Times New Roman" w:cs="Times New Roman"/>
          <w:sz w:val="24"/>
          <w:szCs w:val="24"/>
        </w:rPr>
        <w:t>, process that is oriented from the perspective of employee performance</w:t>
      </w:r>
      <w:r w:rsidR="005378A7" w:rsidRPr="007872E5">
        <w:rPr>
          <w:rFonts w:ascii="Times New Roman" w:hAnsi="Times New Roman" w:cs="Times New Roman"/>
          <w:color w:val="222222"/>
          <w:sz w:val="24"/>
          <w:szCs w:val="24"/>
          <w:shd w:val="clear" w:color="auto" w:fill="FFFFFF"/>
        </w:rPr>
        <w:t xml:space="preserve"> (</w:t>
      </w:r>
      <w:r w:rsidR="005378A7" w:rsidRPr="007872E5">
        <w:rPr>
          <w:rFonts w:ascii="Times New Roman" w:hAnsi="Times New Roman" w:cs="Times New Roman"/>
          <w:sz w:val="24"/>
          <w:szCs w:val="24"/>
        </w:rPr>
        <w:t>Bhattacharyya, 2011)</w:t>
      </w:r>
      <w:r w:rsidR="000B1F8B" w:rsidRPr="007872E5">
        <w:rPr>
          <w:rFonts w:ascii="Times New Roman" w:hAnsi="Times New Roman" w:cs="Times New Roman"/>
          <w:sz w:val="24"/>
          <w:szCs w:val="24"/>
        </w:rPr>
        <w:t>.</w:t>
      </w:r>
    </w:p>
    <w:p w:rsidR="008235AB" w:rsidRPr="007872E5" w:rsidRDefault="002C0938" w:rsidP="007872E5">
      <w:pPr>
        <w:pStyle w:val="ListParagraph"/>
        <w:numPr>
          <w:ilvl w:val="0"/>
          <w:numId w:val="1"/>
        </w:numPr>
        <w:spacing w:line="480" w:lineRule="auto"/>
        <w:jc w:val="both"/>
        <w:rPr>
          <w:rFonts w:ascii="Times New Roman" w:hAnsi="Times New Roman" w:cs="Times New Roman"/>
          <w:sz w:val="24"/>
          <w:szCs w:val="24"/>
        </w:rPr>
      </w:pPr>
      <w:r w:rsidRPr="007872E5">
        <w:rPr>
          <w:rFonts w:ascii="Times New Roman" w:hAnsi="Times New Roman" w:cs="Times New Roman"/>
          <w:sz w:val="24"/>
          <w:szCs w:val="24"/>
        </w:rPr>
        <w:t xml:space="preserve">Under evaluation of employee performance: action practitioners </w:t>
      </w:r>
      <w:r w:rsidRPr="007872E5">
        <w:rPr>
          <w:rFonts w:ascii="Times New Roman" w:hAnsi="Times New Roman" w:cs="Times New Roman"/>
          <w:sz w:val="24"/>
          <w:szCs w:val="24"/>
        </w:rPr>
        <w:t>should reduce the discomfort that rate</w:t>
      </w:r>
      <w:r w:rsidR="00502A59">
        <w:rPr>
          <w:rFonts w:ascii="Times New Roman" w:hAnsi="Times New Roman" w:cs="Times New Roman"/>
          <w:sz w:val="24"/>
          <w:szCs w:val="24"/>
        </w:rPr>
        <w:t>r</w:t>
      </w:r>
      <w:r w:rsidRPr="007872E5">
        <w:rPr>
          <w:rFonts w:ascii="Times New Roman" w:hAnsi="Times New Roman" w:cs="Times New Roman"/>
          <w:sz w:val="24"/>
          <w:szCs w:val="24"/>
        </w:rPr>
        <w:t>s and rate</w:t>
      </w:r>
      <w:r w:rsidR="00502A59">
        <w:rPr>
          <w:rFonts w:ascii="Times New Roman" w:hAnsi="Times New Roman" w:cs="Times New Roman"/>
          <w:sz w:val="24"/>
          <w:szCs w:val="24"/>
        </w:rPr>
        <w:t>e</w:t>
      </w:r>
      <w:r w:rsidRPr="007872E5">
        <w:rPr>
          <w:rFonts w:ascii="Times New Roman" w:hAnsi="Times New Roman" w:cs="Times New Roman"/>
          <w:sz w:val="24"/>
          <w:szCs w:val="24"/>
        </w:rPr>
        <w:t xml:space="preserve">s have in the evaluation </w:t>
      </w:r>
      <w:r w:rsidRPr="007872E5">
        <w:rPr>
          <w:rFonts w:ascii="Times New Roman" w:hAnsi="Times New Roman" w:cs="Times New Roman"/>
          <w:sz w:val="24"/>
          <w:szCs w:val="24"/>
        </w:rPr>
        <w:t xml:space="preserve">process. Another possible solution is to increase </w:t>
      </w:r>
      <w:r w:rsidR="00502A59" w:rsidRPr="007872E5">
        <w:rPr>
          <w:rFonts w:ascii="Times New Roman" w:hAnsi="Times New Roman" w:cs="Times New Roman"/>
          <w:sz w:val="24"/>
          <w:szCs w:val="24"/>
        </w:rPr>
        <w:t>rater</w:t>
      </w:r>
      <w:r w:rsidR="00502A59">
        <w:rPr>
          <w:rFonts w:ascii="Times New Roman" w:hAnsi="Times New Roman" w:cs="Times New Roman"/>
          <w:sz w:val="24"/>
          <w:szCs w:val="24"/>
        </w:rPr>
        <w:t>s’</w:t>
      </w:r>
      <w:r w:rsidRPr="007872E5">
        <w:rPr>
          <w:rFonts w:ascii="Times New Roman" w:hAnsi="Times New Roman" w:cs="Times New Roman"/>
          <w:sz w:val="24"/>
          <w:szCs w:val="24"/>
        </w:rPr>
        <w:t xml:space="preserve"> motivation to be </w:t>
      </w:r>
      <w:r w:rsidR="00F76907" w:rsidRPr="007872E5">
        <w:rPr>
          <w:rFonts w:ascii="Times New Roman" w:hAnsi="Times New Roman" w:cs="Times New Roman"/>
          <w:sz w:val="24"/>
          <w:szCs w:val="24"/>
        </w:rPr>
        <w:t>more accurate by</w:t>
      </w:r>
      <w:r w:rsidRPr="007872E5">
        <w:rPr>
          <w:rFonts w:ascii="Times New Roman" w:hAnsi="Times New Roman" w:cs="Times New Roman"/>
          <w:sz w:val="24"/>
          <w:szCs w:val="24"/>
        </w:rPr>
        <w:t xml:space="preserve"> holding raters to account.</w:t>
      </w:r>
      <w:r w:rsidR="00824501" w:rsidRPr="007872E5">
        <w:rPr>
          <w:rFonts w:ascii="Times New Roman" w:hAnsi="Times New Roman" w:cs="Times New Roman"/>
          <w:sz w:val="24"/>
          <w:szCs w:val="24"/>
        </w:rPr>
        <w:t xml:space="preserve"> </w:t>
      </w:r>
      <w:r w:rsidR="00C75243" w:rsidRPr="007872E5">
        <w:rPr>
          <w:rFonts w:ascii="Times New Roman" w:hAnsi="Times New Roman" w:cs="Times New Roman"/>
          <w:sz w:val="24"/>
          <w:szCs w:val="24"/>
        </w:rPr>
        <w:t>For example,</w:t>
      </w:r>
      <w:r w:rsidR="00824501" w:rsidRPr="007872E5">
        <w:rPr>
          <w:rFonts w:ascii="Times New Roman" w:hAnsi="Times New Roman" w:cs="Times New Roman"/>
          <w:sz w:val="24"/>
          <w:szCs w:val="24"/>
        </w:rPr>
        <w:t xml:space="preserve"> policies can be established to reward raters who provide accurate ratings.</w:t>
      </w:r>
    </w:p>
    <w:p w:rsidR="003C41DC" w:rsidRPr="007872E5" w:rsidRDefault="002C0938" w:rsidP="007872E5">
      <w:pPr>
        <w:pStyle w:val="ListParagraph"/>
        <w:numPr>
          <w:ilvl w:val="0"/>
          <w:numId w:val="1"/>
        </w:numPr>
        <w:spacing w:line="480" w:lineRule="auto"/>
        <w:jc w:val="both"/>
        <w:rPr>
          <w:rFonts w:ascii="Times New Roman" w:hAnsi="Times New Roman" w:cs="Times New Roman"/>
          <w:sz w:val="24"/>
          <w:szCs w:val="24"/>
        </w:rPr>
      </w:pPr>
      <w:r w:rsidRPr="007872E5">
        <w:rPr>
          <w:rFonts w:ascii="Times New Roman" w:hAnsi="Times New Roman" w:cs="Times New Roman"/>
          <w:sz w:val="24"/>
          <w:szCs w:val="24"/>
        </w:rPr>
        <w:t>To recommend that feedback meetings should be created to facilitate a supportive atmosphere between raters (supervisors) and rate</w:t>
      </w:r>
      <w:r w:rsidR="00502A59">
        <w:rPr>
          <w:rFonts w:ascii="Times New Roman" w:hAnsi="Times New Roman" w:cs="Times New Roman"/>
          <w:sz w:val="24"/>
          <w:szCs w:val="24"/>
        </w:rPr>
        <w:t>e</w:t>
      </w:r>
      <w:r w:rsidRPr="007872E5">
        <w:rPr>
          <w:rFonts w:ascii="Times New Roman" w:hAnsi="Times New Roman" w:cs="Times New Roman"/>
          <w:sz w:val="24"/>
          <w:szCs w:val="24"/>
        </w:rPr>
        <w:t>s (employees).The topics that are to be addre</w:t>
      </w:r>
      <w:r w:rsidRPr="007872E5">
        <w:rPr>
          <w:rFonts w:ascii="Times New Roman" w:hAnsi="Times New Roman" w:cs="Times New Roman"/>
          <w:sz w:val="24"/>
          <w:szCs w:val="24"/>
        </w:rPr>
        <w:t>ssed in a feedback meeting includes career ambitions, aspirations and developmental goals.</w:t>
      </w:r>
    </w:p>
    <w:p w:rsidR="000B1F8B" w:rsidRPr="005378A7" w:rsidRDefault="000B1F8B" w:rsidP="005378A7">
      <w:pPr>
        <w:spacing w:line="480" w:lineRule="auto"/>
        <w:jc w:val="both"/>
        <w:rPr>
          <w:rFonts w:ascii="Times New Roman" w:hAnsi="Times New Roman" w:cs="Times New Roman"/>
          <w:sz w:val="24"/>
          <w:szCs w:val="24"/>
        </w:rPr>
      </w:pPr>
    </w:p>
    <w:p w:rsidR="00053AD7" w:rsidRPr="005378A7" w:rsidRDefault="002C0938" w:rsidP="007872E5">
      <w:pPr>
        <w:spacing w:line="480" w:lineRule="auto"/>
        <w:ind w:firstLine="360"/>
        <w:jc w:val="both"/>
        <w:rPr>
          <w:rFonts w:ascii="Times New Roman" w:hAnsi="Times New Roman" w:cs="Times New Roman"/>
          <w:sz w:val="24"/>
          <w:szCs w:val="24"/>
        </w:rPr>
      </w:pPr>
      <w:r w:rsidRPr="005378A7">
        <w:rPr>
          <w:rFonts w:ascii="Times New Roman" w:hAnsi="Times New Roman" w:cs="Times New Roman"/>
          <w:sz w:val="24"/>
          <w:szCs w:val="24"/>
        </w:rPr>
        <w:lastRenderedPageBreak/>
        <w:t xml:space="preserve">It is essential for every employee to comprehend their role in the performance management system; because performance management is a process that is integrated </w:t>
      </w:r>
      <w:r w:rsidR="00502A59">
        <w:rPr>
          <w:rFonts w:ascii="Times New Roman" w:hAnsi="Times New Roman" w:cs="Times New Roman"/>
          <w:sz w:val="24"/>
          <w:szCs w:val="24"/>
        </w:rPr>
        <w:t>and strategic.</w:t>
      </w:r>
      <w:r w:rsidRPr="005378A7">
        <w:rPr>
          <w:rFonts w:ascii="Times New Roman" w:hAnsi="Times New Roman" w:cs="Times New Roman"/>
          <w:sz w:val="24"/>
          <w:szCs w:val="24"/>
        </w:rPr>
        <w:t xml:space="preserve"> </w:t>
      </w:r>
      <w:r w:rsidR="00502A59">
        <w:rPr>
          <w:rFonts w:ascii="Times New Roman" w:hAnsi="Times New Roman" w:cs="Times New Roman"/>
          <w:sz w:val="24"/>
          <w:szCs w:val="24"/>
        </w:rPr>
        <w:t xml:space="preserve">More so, it </w:t>
      </w:r>
      <w:r w:rsidRPr="005378A7">
        <w:rPr>
          <w:rFonts w:ascii="Times New Roman" w:hAnsi="Times New Roman" w:cs="Times New Roman"/>
          <w:sz w:val="24"/>
          <w:szCs w:val="24"/>
        </w:rPr>
        <w:t xml:space="preserve">delivers sustained success to a company or an organization by improving the performance of each employee and </w:t>
      </w:r>
      <w:r w:rsidR="00502A59" w:rsidRPr="005378A7">
        <w:rPr>
          <w:rFonts w:ascii="Times New Roman" w:hAnsi="Times New Roman" w:cs="Times New Roman"/>
          <w:sz w:val="24"/>
          <w:szCs w:val="24"/>
        </w:rPr>
        <w:t>develops</w:t>
      </w:r>
      <w:r w:rsidRPr="005378A7">
        <w:rPr>
          <w:rFonts w:ascii="Times New Roman" w:hAnsi="Times New Roman" w:cs="Times New Roman"/>
          <w:sz w:val="24"/>
          <w:szCs w:val="24"/>
        </w:rPr>
        <w:t xml:space="preserve"> their capabilities. Furthermore, it is important for both employees to understand how they are contributing to the ob</w:t>
      </w:r>
      <w:r w:rsidRPr="005378A7">
        <w:rPr>
          <w:rFonts w:ascii="Times New Roman" w:hAnsi="Times New Roman" w:cs="Times New Roman"/>
          <w:sz w:val="24"/>
          <w:szCs w:val="24"/>
        </w:rPr>
        <w:t xml:space="preserve">jectives of the company. </w:t>
      </w:r>
      <w:r w:rsidR="00EE1AFF" w:rsidRPr="005378A7">
        <w:rPr>
          <w:rFonts w:ascii="Times New Roman" w:hAnsi="Times New Roman" w:cs="Times New Roman"/>
          <w:sz w:val="24"/>
          <w:szCs w:val="24"/>
        </w:rPr>
        <w:t>Besides, the</w:t>
      </w:r>
      <w:r w:rsidRPr="005378A7">
        <w:rPr>
          <w:rFonts w:ascii="Times New Roman" w:hAnsi="Times New Roman" w:cs="Times New Roman"/>
          <w:sz w:val="24"/>
          <w:szCs w:val="24"/>
        </w:rPr>
        <w:t xml:space="preserve"> performance management system offers transparency over workplace </w:t>
      </w:r>
      <w:r w:rsidR="00EE1AFF" w:rsidRPr="005378A7">
        <w:rPr>
          <w:rFonts w:ascii="Times New Roman" w:hAnsi="Times New Roman" w:cs="Times New Roman"/>
          <w:sz w:val="24"/>
          <w:szCs w:val="24"/>
        </w:rPr>
        <w:t>performance</w:t>
      </w:r>
      <w:r w:rsidRPr="005378A7">
        <w:rPr>
          <w:rFonts w:ascii="Times New Roman" w:hAnsi="Times New Roman" w:cs="Times New Roman"/>
          <w:sz w:val="24"/>
          <w:szCs w:val="24"/>
        </w:rPr>
        <w:t>, and it can be utilized to assess</w:t>
      </w:r>
      <w:r w:rsidR="00EE1AFF" w:rsidRPr="005378A7">
        <w:rPr>
          <w:rFonts w:ascii="Times New Roman" w:hAnsi="Times New Roman" w:cs="Times New Roman"/>
          <w:sz w:val="24"/>
          <w:szCs w:val="24"/>
        </w:rPr>
        <w:t xml:space="preserve"> </w:t>
      </w:r>
      <w:r w:rsidR="001E5DC0" w:rsidRPr="005378A7">
        <w:rPr>
          <w:rFonts w:ascii="Times New Roman" w:hAnsi="Times New Roman" w:cs="Times New Roman"/>
          <w:sz w:val="24"/>
          <w:szCs w:val="24"/>
        </w:rPr>
        <w:t>employees’</w:t>
      </w:r>
      <w:r w:rsidR="00EE1AFF" w:rsidRPr="005378A7">
        <w:rPr>
          <w:rFonts w:ascii="Times New Roman" w:hAnsi="Times New Roman" w:cs="Times New Roman"/>
          <w:sz w:val="24"/>
          <w:szCs w:val="24"/>
        </w:rPr>
        <w:t xml:space="preserve"> requirements for career development</w:t>
      </w:r>
      <w:r w:rsidR="001B25C1" w:rsidRPr="005378A7">
        <w:rPr>
          <w:rFonts w:ascii="Times New Roman" w:hAnsi="Times New Roman" w:cs="Times New Roman"/>
          <w:color w:val="222222"/>
          <w:sz w:val="24"/>
          <w:szCs w:val="24"/>
          <w:shd w:val="clear" w:color="auto" w:fill="FFFFFF"/>
        </w:rPr>
        <w:t xml:space="preserve"> (</w:t>
      </w:r>
      <w:r w:rsidR="001B25C1" w:rsidRPr="005378A7">
        <w:rPr>
          <w:rFonts w:ascii="Times New Roman" w:hAnsi="Times New Roman" w:cs="Times New Roman"/>
          <w:sz w:val="24"/>
          <w:szCs w:val="24"/>
        </w:rPr>
        <w:t>Brudan</w:t>
      </w:r>
      <w:r w:rsidR="00833C78" w:rsidRPr="005378A7">
        <w:rPr>
          <w:rFonts w:ascii="Times New Roman" w:hAnsi="Times New Roman" w:cs="Times New Roman"/>
          <w:sz w:val="24"/>
          <w:szCs w:val="24"/>
        </w:rPr>
        <w:t>, 2010</w:t>
      </w:r>
      <w:r w:rsidR="001B25C1" w:rsidRPr="005378A7">
        <w:rPr>
          <w:rFonts w:ascii="Times New Roman" w:hAnsi="Times New Roman" w:cs="Times New Roman"/>
          <w:sz w:val="24"/>
          <w:szCs w:val="24"/>
        </w:rPr>
        <w:t>)</w:t>
      </w:r>
      <w:r w:rsidR="00EE1AFF" w:rsidRPr="005378A7">
        <w:rPr>
          <w:rFonts w:ascii="Times New Roman" w:hAnsi="Times New Roman" w:cs="Times New Roman"/>
          <w:sz w:val="24"/>
          <w:szCs w:val="24"/>
        </w:rPr>
        <w:t>.</w:t>
      </w:r>
    </w:p>
    <w:p w:rsidR="00B10B39" w:rsidRPr="005378A7" w:rsidRDefault="002C0938" w:rsidP="007872E5">
      <w:pPr>
        <w:spacing w:line="480" w:lineRule="auto"/>
        <w:ind w:firstLine="360"/>
        <w:jc w:val="both"/>
        <w:rPr>
          <w:rFonts w:ascii="Times New Roman" w:hAnsi="Times New Roman" w:cs="Times New Roman"/>
          <w:sz w:val="24"/>
          <w:szCs w:val="24"/>
        </w:rPr>
      </w:pPr>
      <w:r w:rsidRPr="005378A7">
        <w:rPr>
          <w:rFonts w:ascii="Times New Roman" w:hAnsi="Times New Roman" w:cs="Times New Roman"/>
          <w:sz w:val="24"/>
          <w:szCs w:val="24"/>
        </w:rPr>
        <w:t xml:space="preserve">A </w:t>
      </w:r>
      <w:r w:rsidRPr="005378A7">
        <w:rPr>
          <w:rFonts w:ascii="Times New Roman" w:hAnsi="Times New Roman" w:cs="Times New Roman"/>
          <w:sz w:val="24"/>
          <w:szCs w:val="24"/>
        </w:rPr>
        <w:t xml:space="preserve">Formal communication plan will aid to promote a robust management </w:t>
      </w:r>
      <w:r w:rsidR="001E5DC0" w:rsidRPr="005378A7">
        <w:rPr>
          <w:rFonts w:ascii="Times New Roman" w:hAnsi="Times New Roman" w:cs="Times New Roman"/>
          <w:sz w:val="24"/>
          <w:szCs w:val="24"/>
        </w:rPr>
        <w:t>system because; it will help in deciding what features of employee performance should be included in regards to the degree to which they assist to organizational objectives. The expectation</w:t>
      </w:r>
      <w:r w:rsidR="00502A59">
        <w:rPr>
          <w:rFonts w:ascii="Times New Roman" w:hAnsi="Times New Roman" w:cs="Times New Roman"/>
          <w:sz w:val="24"/>
          <w:szCs w:val="24"/>
        </w:rPr>
        <w:t>s</w:t>
      </w:r>
      <w:r w:rsidR="001E5DC0" w:rsidRPr="005378A7">
        <w:rPr>
          <w:rFonts w:ascii="Times New Roman" w:hAnsi="Times New Roman" w:cs="Times New Roman"/>
          <w:sz w:val="24"/>
          <w:szCs w:val="24"/>
        </w:rPr>
        <w:t xml:space="preserve"> of key external and internal customers will play a crucial role in determining the standards and dimensions of job performance</w:t>
      </w:r>
      <w:r w:rsidR="001B25C1" w:rsidRPr="005378A7">
        <w:rPr>
          <w:rFonts w:ascii="Times New Roman" w:hAnsi="Times New Roman" w:cs="Times New Roman"/>
          <w:sz w:val="24"/>
          <w:szCs w:val="24"/>
        </w:rPr>
        <w:t xml:space="preserve"> as measures of performance. Thereby, it will eliminate the chance that employees are assessed for performances that are irrelevant to the organization’s value</w:t>
      </w:r>
      <w:r w:rsidR="00502A59">
        <w:rPr>
          <w:rFonts w:ascii="Times New Roman" w:hAnsi="Times New Roman" w:cs="Times New Roman"/>
          <w:sz w:val="24"/>
          <w:szCs w:val="24"/>
        </w:rPr>
        <w:t>s</w:t>
      </w:r>
      <w:r w:rsidR="001B25C1" w:rsidRPr="005378A7">
        <w:rPr>
          <w:rFonts w:ascii="Times New Roman" w:hAnsi="Times New Roman" w:cs="Times New Roman"/>
          <w:sz w:val="24"/>
          <w:szCs w:val="24"/>
        </w:rPr>
        <w:t>, objective</w:t>
      </w:r>
      <w:r w:rsidR="00502A59">
        <w:rPr>
          <w:rFonts w:ascii="Times New Roman" w:hAnsi="Times New Roman" w:cs="Times New Roman"/>
          <w:sz w:val="24"/>
          <w:szCs w:val="24"/>
        </w:rPr>
        <w:t>s</w:t>
      </w:r>
      <w:bookmarkStart w:id="0" w:name="_GoBack"/>
      <w:bookmarkEnd w:id="0"/>
      <w:r w:rsidR="001B25C1" w:rsidRPr="005378A7">
        <w:rPr>
          <w:rFonts w:ascii="Times New Roman" w:hAnsi="Times New Roman" w:cs="Times New Roman"/>
          <w:sz w:val="24"/>
          <w:szCs w:val="24"/>
        </w:rPr>
        <w:t>, and mission.</w:t>
      </w:r>
    </w:p>
    <w:p w:rsidR="007872E5" w:rsidRDefault="007872E5" w:rsidP="005378A7">
      <w:pPr>
        <w:spacing w:line="480" w:lineRule="auto"/>
        <w:jc w:val="both"/>
        <w:rPr>
          <w:rFonts w:ascii="Times New Roman" w:hAnsi="Times New Roman" w:cs="Times New Roman"/>
          <w:sz w:val="24"/>
          <w:szCs w:val="24"/>
        </w:rPr>
      </w:pPr>
    </w:p>
    <w:p w:rsidR="007872E5" w:rsidRDefault="007872E5" w:rsidP="005378A7">
      <w:pPr>
        <w:spacing w:line="480" w:lineRule="auto"/>
        <w:jc w:val="both"/>
        <w:rPr>
          <w:rFonts w:ascii="Times New Roman" w:hAnsi="Times New Roman" w:cs="Times New Roman"/>
          <w:sz w:val="24"/>
          <w:szCs w:val="24"/>
        </w:rPr>
      </w:pPr>
    </w:p>
    <w:p w:rsidR="007872E5" w:rsidRDefault="007872E5" w:rsidP="005378A7">
      <w:pPr>
        <w:spacing w:line="480" w:lineRule="auto"/>
        <w:jc w:val="both"/>
        <w:rPr>
          <w:rFonts w:ascii="Times New Roman" w:hAnsi="Times New Roman" w:cs="Times New Roman"/>
          <w:sz w:val="24"/>
          <w:szCs w:val="24"/>
        </w:rPr>
      </w:pPr>
    </w:p>
    <w:p w:rsidR="007872E5" w:rsidRDefault="007872E5" w:rsidP="005378A7">
      <w:pPr>
        <w:spacing w:line="480" w:lineRule="auto"/>
        <w:jc w:val="both"/>
        <w:rPr>
          <w:rFonts w:ascii="Times New Roman" w:hAnsi="Times New Roman" w:cs="Times New Roman"/>
          <w:sz w:val="24"/>
          <w:szCs w:val="24"/>
        </w:rPr>
      </w:pPr>
    </w:p>
    <w:p w:rsidR="007872E5" w:rsidRDefault="007872E5" w:rsidP="005378A7">
      <w:pPr>
        <w:spacing w:line="480" w:lineRule="auto"/>
        <w:jc w:val="both"/>
        <w:rPr>
          <w:rFonts w:ascii="Times New Roman" w:hAnsi="Times New Roman" w:cs="Times New Roman"/>
          <w:sz w:val="24"/>
          <w:szCs w:val="24"/>
        </w:rPr>
      </w:pPr>
    </w:p>
    <w:p w:rsidR="007872E5" w:rsidRDefault="007872E5" w:rsidP="005378A7">
      <w:pPr>
        <w:spacing w:line="480" w:lineRule="auto"/>
        <w:jc w:val="both"/>
        <w:rPr>
          <w:rFonts w:ascii="Times New Roman" w:hAnsi="Times New Roman" w:cs="Times New Roman"/>
          <w:sz w:val="24"/>
          <w:szCs w:val="24"/>
        </w:rPr>
      </w:pPr>
    </w:p>
    <w:p w:rsidR="007872E5" w:rsidRDefault="007872E5" w:rsidP="005378A7">
      <w:pPr>
        <w:spacing w:line="480" w:lineRule="auto"/>
        <w:jc w:val="both"/>
        <w:rPr>
          <w:rFonts w:ascii="Times New Roman" w:hAnsi="Times New Roman" w:cs="Times New Roman"/>
          <w:sz w:val="24"/>
          <w:szCs w:val="24"/>
        </w:rPr>
      </w:pPr>
    </w:p>
    <w:p w:rsidR="001B25C1" w:rsidRPr="005378A7" w:rsidRDefault="002C0938" w:rsidP="007872E5">
      <w:pPr>
        <w:spacing w:line="480" w:lineRule="auto"/>
        <w:jc w:val="center"/>
        <w:rPr>
          <w:rFonts w:ascii="Times New Roman" w:hAnsi="Times New Roman" w:cs="Times New Roman"/>
          <w:sz w:val="24"/>
          <w:szCs w:val="24"/>
        </w:rPr>
      </w:pPr>
      <w:r w:rsidRPr="005378A7">
        <w:rPr>
          <w:rFonts w:ascii="Times New Roman" w:hAnsi="Times New Roman" w:cs="Times New Roman"/>
          <w:sz w:val="24"/>
          <w:szCs w:val="24"/>
        </w:rPr>
        <w:lastRenderedPageBreak/>
        <w:t>REFERENCES</w:t>
      </w:r>
    </w:p>
    <w:p w:rsidR="001B25C1" w:rsidRPr="005378A7" w:rsidRDefault="002C0938" w:rsidP="007872E5">
      <w:pPr>
        <w:spacing w:line="480" w:lineRule="auto"/>
        <w:ind w:firstLine="720"/>
        <w:jc w:val="both"/>
        <w:rPr>
          <w:rFonts w:ascii="Times New Roman" w:hAnsi="Times New Roman" w:cs="Times New Roman"/>
          <w:sz w:val="24"/>
          <w:szCs w:val="24"/>
        </w:rPr>
      </w:pPr>
      <w:r w:rsidRPr="005378A7">
        <w:rPr>
          <w:rFonts w:ascii="Times New Roman" w:hAnsi="Times New Roman" w:cs="Times New Roman"/>
          <w:sz w:val="24"/>
          <w:szCs w:val="24"/>
        </w:rPr>
        <w:t xml:space="preserve">Brudan, A. (2010). Rediscovering performance management: systems, learning, and integration. </w:t>
      </w:r>
      <w:proofErr w:type="gramStart"/>
      <w:r w:rsidRPr="005378A7">
        <w:rPr>
          <w:rFonts w:ascii="Times New Roman" w:hAnsi="Times New Roman" w:cs="Times New Roman"/>
          <w:i/>
          <w:iCs/>
          <w:sz w:val="24"/>
          <w:szCs w:val="24"/>
        </w:rPr>
        <w:t>Measuring Business Excellence</w:t>
      </w:r>
      <w:r w:rsidRPr="005378A7">
        <w:rPr>
          <w:rFonts w:ascii="Times New Roman" w:hAnsi="Times New Roman" w:cs="Times New Roman"/>
          <w:sz w:val="24"/>
          <w:szCs w:val="24"/>
        </w:rPr>
        <w:t>, </w:t>
      </w:r>
      <w:r w:rsidRPr="005378A7">
        <w:rPr>
          <w:rFonts w:ascii="Times New Roman" w:hAnsi="Times New Roman" w:cs="Times New Roman"/>
          <w:i/>
          <w:iCs/>
          <w:sz w:val="24"/>
          <w:szCs w:val="24"/>
        </w:rPr>
        <w:t>14</w:t>
      </w:r>
      <w:r w:rsidRPr="005378A7">
        <w:rPr>
          <w:rFonts w:ascii="Times New Roman" w:hAnsi="Times New Roman" w:cs="Times New Roman"/>
          <w:sz w:val="24"/>
          <w:szCs w:val="24"/>
        </w:rPr>
        <w:t>(1), 109-123.</w:t>
      </w:r>
      <w:proofErr w:type="gramEnd"/>
    </w:p>
    <w:p w:rsidR="005378A7" w:rsidRPr="005378A7" w:rsidRDefault="002C0938" w:rsidP="007872E5">
      <w:pPr>
        <w:spacing w:line="480" w:lineRule="auto"/>
        <w:ind w:firstLine="720"/>
        <w:jc w:val="both"/>
        <w:rPr>
          <w:rFonts w:ascii="Times New Roman" w:hAnsi="Times New Roman" w:cs="Times New Roman"/>
          <w:sz w:val="24"/>
          <w:szCs w:val="24"/>
        </w:rPr>
      </w:pPr>
      <w:r w:rsidRPr="005378A7">
        <w:rPr>
          <w:rFonts w:ascii="Times New Roman" w:hAnsi="Times New Roman" w:cs="Times New Roman"/>
          <w:sz w:val="24"/>
          <w:szCs w:val="24"/>
        </w:rPr>
        <w:t>Bhattacharyya, D. K. (2011). </w:t>
      </w:r>
      <w:r w:rsidRPr="005378A7">
        <w:rPr>
          <w:rFonts w:ascii="Times New Roman" w:hAnsi="Times New Roman" w:cs="Times New Roman"/>
          <w:i/>
          <w:iCs/>
          <w:sz w:val="24"/>
          <w:szCs w:val="24"/>
        </w:rPr>
        <w:t>Performance management systems and strategies</w:t>
      </w:r>
      <w:r w:rsidRPr="005378A7">
        <w:rPr>
          <w:rFonts w:ascii="Times New Roman" w:hAnsi="Times New Roman" w:cs="Times New Roman"/>
          <w:sz w:val="24"/>
          <w:szCs w:val="24"/>
        </w:rPr>
        <w:t>. Pearson Education India.</w:t>
      </w:r>
    </w:p>
    <w:p w:rsidR="005378A7" w:rsidRPr="005378A7" w:rsidRDefault="002C0938" w:rsidP="007872E5">
      <w:pPr>
        <w:spacing w:line="480" w:lineRule="auto"/>
        <w:ind w:firstLine="720"/>
        <w:jc w:val="both"/>
        <w:rPr>
          <w:rFonts w:ascii="Times New Roman" w:hAnsi="Times New Roman" w:cs="Times New Roman"/>
          <w:sz w:val="24"/>
          <w:szCs w:val="24"/>
        </w:rPr>
      </w:pPr>
      <w:r w:rsidRPr="005378A7">
        <w:rPr>
          <w:rFonts w:ascii="Times New Roman" w:hAnsi="Times New Roman" w:cs="Times New Roman"/>
          <w:sz w:val="24"/>
          <w:szCs w:val="24"/>
        </w:rPr>
        <w:t>Briscoe, DB. &amp; Claus, LM. 2008. Employee performance management: policies and practices in multinational corporations, Performance Management Systems: A Global Perspective, (Ed) PW Bud</w:t>
      </w:r>
      <w:r w:rsidRPr="005378A7">
        <w:rPr>
          <w:rFonts w:ascii="Times New Roman" w:hAnsi="Times New Roman" w:cs="Times New Roman"/>
          <w:sz w:val="24"/>
          <w:szCs w:val="24"/>
        </w:rPr>
        <w:t>wah and DeNisi, Routledge, Abingdon.</w:t>
      </w:r>
    </w:p>
    <w:p w:rsidR="00EF46D2" w:rsidRPr="005378A7" w:rsidRDefault="00EF46D2" w:rsidP="005378A7">
      <w:pPr>
        <w:spacing w:line="480" w:lineRule="auto"/>
        <w:jc w:val="both"/>
        <w:rPr>
          <w:rFonts w:ascii="Times New Roman" w:hAnsi="Times New Roman" w:cs="Times New Roman"/>
          <w:sz w:val="24"/>
          <w:szCs w:val="24"/>
        </w:rPr>
      </w:pPr>
    </w:p>
    <w:sectPr w:rsidR="00EF46D2" w:rsidRPr="005378A7" w:rsidSect="005378A7">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14D92B7" w15:done="0"/>
  <w15:commentEx w15:paraId="01702DFC" w15:done="0"/>
  <w15:commentEx w15:paraId="162480B6" w15:done="0"/>
  <w15:commentEx w15:paraId="27DF0373" w15:done="0"/>
  <w15:commentEx w15:paraId="30639511" w15:done="0"/>
  <w15:commentEx w15:paraId="6AA9166F" w15:done="0"/>
  <w15:commentEx w15:paraId="52519CB2" w15:done="0"/>
  <w15:commentEx w15:paraId="1DD69C04" w15:done="0"/>
  <w15:commentEx w15:paraId="393FC797" w15:done="0"/>
  <w15:commentEx w15:paraId="70BA7B05" w15:done="0"/>
  <w15:commentEx w15:paraId="07F41619" w15:done="0"/>
  <w15:commentEx w15:paraId="08ABA0C5" w15:done="0"/>
  <w15:commentEx w15:paraId="5552715D" w15:done="0"/>
  <w15:commentEx w15:paraId="6EA208AF" w15:done="0"/>
  <w15:commentEx w15:paraId="71B732AD" w15:done="0"/>
  <w15:commentEx w15:paraId="16F721E6" w15:done="0"/>
  <w15:commentEx w15:paraId="5E5E97F8" w15:done="0"/>
  <w15:commentEx w15:paraId="3A4B6953" w15:done="0"/>
  <w15:commentEx w15:paraId="41DE0D8A" w15:done="0"/>
  <w15:commentEx w15:paraId="00B1A908" w15:done="0"/>
  <w15:commentEx w15:paraId="47A6E8B2" w15:done="0"/>
  <w15:commentEx w15:paraId="1519B7A9" w15:done="0"/>
  <w15:commentEx w15:paraId="3632D134" w15:done="0"/>
  <w15:commentEx w15:paraId="16F0F484" w15:done="0"/>
  <w15:commentEx w15:paraId="465BCC3E" w15:done="0"/>
  <w15:commentEx w15:paraId="212F7DF4" w15:done="0"/>
  <w15:commentEx w15:paraId="51F17342" w15:done="0"/>
  <w15:commentEx w15:paraId="1FD0B07F" w15:done="0"/>
  <w15:commentEx w15:paraId="083752E8" w15:done="0"/>
  <w15:commentEx w15:paraId="2382AED3" w15:done="0"/>
  <w15:commentEx w15:paraId="010CD25D" w15:done="0"/>
  <w15:commentEx w15:paraId="1111B1EE" w15:done="0"/>
  <w15:commentEx w15:paraId="40E48B2D" w15:done="0"/>
  <w15:commentEx w15:paraId="123A74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938" w:rsidRDefault="002C0938">
      <w:pPr>
        <w:spacing w:after="0" w:line="240" w:lineRule="auto"/>
      </w:pPr>
      <w:r>
        <w:separator/>
      </w:r>
    </w:p>
  </w:endnote>
  <w:endnote w:type="continuationSeparator" w:id="0">
    <w:p w:rsidR="002C0938" w:rsidRDefault="002C0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938" w:rsidRDefault="002C0938">
      <w:pPr>
        <w:spacing w:after="0" w:line="240" w:lineRule="auto"/>
      </w:pPr>
      <w:r>
        <w:separator/>
      </w:r>
    </w:p>
  </w:footnote>
  <w:footnote w:type="continuationSeparator" w:id="0">
    <w:p w:rsidR="002C0938" w:rsidRDefault="002C09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5266172"/>
      <w:docPartObj>
        <w:docPartGallery w:val="Page Numbers (Top of Page)"/>
        <w:docPartUnique/>
      </w:docPartObj>
    </w:sdtPr>
    <w:sdtEndPr>
      <w:rPr>
        <w:noProof/>
      </w:rPr>
    </w:sdtEndPr>
    <w:sdtContent>
      <w:p w:rsidR="005378A7" w:rsidRPr="005378A7" w:rsidRDefault="002C0938">
        <w:pPr>
          <w:pStyle w:val="Header"/>
          <w:jc w:val="right"/>
          <w:rPr>
            <w:rFonts w:ascii="Times New Roman" w:hAnsi="Times New Roman" w:cs="Times New Roman"/>
            <w:sz w:val="24"/>
            <w:szCs w:val="24"/>
          </w:rPr>
        </w:pPr>
        <w:r>
          <w:rPr>
            <w:rFonts w:ascii="Times New Roman" w:hAnsi="Times New Roman" w:cs="Times New Roman"/>
            <w:sz w:val="24"/>
            <w:szCs w:val="24"/>
          </w:rPr>
          <w:t>COMMUNICATION</w:t>
        </w:r>
        <w:r w:rsidRPr="005378A7">
          <w:rPr>
            <w:rFonts w:ascii="Times New Roman" w:hAnsi="Times New Roman" w:cs="Times New Roman"/>
            <w:sz w:val="24"/>
            <w:szCs w:val="24"/>
          </w:rPr>
          <w:t xml:space="preserve"> IN PERFORMANCE MANAGEMENT</w:t>
        </w:r>
        <w:r>
          <w:rPr>
            <w:rFonts w:ascii="Times New Roman" w:hAnsi="Times New Roman" w:cs="Times New Roman"/>
            <w:sz w:val="24"/>
            <w:szCs w:val="24"/>
          </w:rPr>
          <w:t xml:space="preserve">                                                  </w:t>
        </w:r>
        <w:r w:rsidRPr="005378A7">
          <w:rPr>
            <w:rFonts w:ascii="Times New Roman" w:hAnsi="Times New Roman" w:cs="Times New Roman"/>
            <w:sz w:val="24"/>
            <w:szCs w:val="24"/>
          </w:rPr>
          <w:t xml:space="preserve"> </w:t>
        </w:r>
        <w:r w:rsidRPr="005378A7">
          <w:rPr>
            <w:rFonts w:ascii="Times New Roman" w:hAnsi="Times New Roman" w:cs="Times New Roman"/>
            <w:sz w:val="24"/>
            <w:szCs w:val="24"/>
          </w:rPr>
          <w:fldChar w:fldCharType="begin"/>
        </w:r>
        <w:r w:rsidRPr="005378A7">
          <w:rPr>
            <w:rFonts w:ascii="Times New Roman" w:hAnsi="Times New Roman" w:cs="Times New Roman"/>
            <w:sz w:val="24"/>
            <w:szCs w:val="24"/>
          </w:rPr>
          <w:instrText xml:space="preserve"> PAGE   \* MERGEFORMAT </w:instrText>
        </w:r>
        <w:r w:rsidRPr="005378A7">
          <w:rPr>
            <w:rFonts w:ascii="Times New Roman" w:hAnsi="Times New Roman" w:cs="Times New Roman"/>
            <w:sz w:val="24"/>
            <w:szCs w:val="24"/>
          </w:rPr>
          <w:fldChar w:fldCharType="separate"/>
        </w:r>
        <w:r w:rsidR="00502A59">
          <w:rPr>
            <w:rFonts w:ascii="Times New Roman" w:hAnsi="Times New Roman" w:cs="Times New Roman"/>
            <w:noProof/>
            <w:sz w:val="24"/>
            <w:szCs w:val="24"/>
          </w:rPr>
          <w:t>4</w:t>
        </w:r>
        <w:r w:rsidRPr="005378A7">
          <w:rPr>
            <w:rFonts w:ascii="Times New Roman" w:hAnsi="Times New Roman" w:cs="Times New Roman"/>
            <w:noProof/>
            <w:sz w:val="24"/>
            <w:szCs w:val="24"/>
          </w:rPr>
          <w:fldChar w:fldCharType="end"/>
        </w:r>
      </w:p>
    </w:sdtContent>
  </w:sdt>
  <w:p w:rsidR="005378A7" w:rsidRPr="005378A7" w:rsidRDefault="005378A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8A7" w:rsidRPr="005378A7" w:rsidRDefault="002C0938">
    <w:pPr>
      <w:pStyle w:val="Header"/>
      <w:rPr>
        <w:rFonts w:ascii="Times New Roman" w:hAnsi="Times New Roman" w:cs="Times New Roman"/>
        <w:sz w:val="24"/>
        <w:szCs w:val="24"/>
      </w:rPr>
    </w:pPr>
    <w:r w:rsidRPr="005378A7">
      <w:rPr>
        <w:rFonts w:ascii="Times New Roman" w:hAnsi="Times New Roman" w:cs="Times New Roman"/>
        <w:sz w:val="24"/>
        <w:szCs w:val="24"/>
      </w:rPr>
      <w:t>Running Head: COMMUNICATION</w:t>
    </w:r>
    <w:r w:rsidRPr="005378A7">
      <w:rPr>
        <w:rFonts w:ascii="Times New Roman" w:hAnsi="Times New Roman" w:cs="Times New Roman"/>
        <w:sz w:val="24"/>
        <w:szCs w:val="24"/>
      </w:rPr>
      <w:t xml:space="preserve"> IN PERFORMANCE MANAGEMENT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030DD"/>
    <w:multiLevelType w:val="hybridMultilevel"/>
    <w:tmpl w:val="E0B621C4"/>
    <w:lvl w:ilvl="0" w:tplc="530EBBF6">
      <w:start w:val="1"/>
      <w:numFmt w:val="bullet"/>
      <w:lvlText w:val=""/>
      <w:lvlJc w:val="left"/>
      <w:pPr>
        <w:ind w:left="720" w:hanging="360"/>
      </w:pPr>
      <w:rPr>
        <w:rFonts w:ascii="Symbol" w:hAnsi="Symbol" w:hint="default"/>
      </w:rPr>
    </w:lvl>
    <w:lvl w:ilvl="1" w:tplc="7FC62F98" w:tentative="1">
      <w:start w:val="1"/>
      <w:numFmt w:val="bullet"/>
      <w:lvlText w:val="o"/>
      <w:lvlJc w:val="left"/>
      <w:pPr>
        <w:ind w:left="1440" w:hanging="360"/>
      </w:pPr>
      <w:rPr>
        <w:rFonts w:ascii="Courier New" w:hAnsi="Courier New" w:cs="Courier New" w:hint="default"/>
      </w:rPr>
    </w:lvl>
    <w:lvl w:ilvl="2" w:tplc="69CE73A6" w:tentative="1">
      <w:start w:val="1"/>
      <w:numFmt w:val="bullet"/>
      <w:lvlText w:val=""/>
      <w:lvlJc w:val="left"/>
      <w:pPr>
        <w:ind w:left="2160" w:hanging="360"/>
      </w:pPr>
      <w:rPr>
        <w:rFonts w:ascii="Wingdings" w:hAnsi="Wingdings" w:hint="default"/>
      </w:rPr>
    </w:lvl>
    <w:lvl w:ilvl="3" w:tplc="3E64E8A8" w:tentative="1">
      <w:start w:val="1"/>
      <w:numFmt w:val="bullet"/>
      <w:lvlText w:val=""/>
      <w:lvlJc w:val="left"/>
      <w:pPr>
        <w:ind w:left="2880" w:hanging="360"/>
      </w:pPr>
      <w:rPr>
        <w:rFonts w:ascii="Symbol" w:hAnsi="Symbol" w:hint="default"/>
      </w:rPr>
    </w:lvl>
    <w:lvl w:ilvl="4" w:tplc="0CB85C72" w:tentative="1">
      <w:start w:val="1"/>
      <w:numFmt w:val="bullet"/>
      <w:lvlText w:val="o"/>
      <w:lvlJc w:val="left"/>
      <w:pPr>
        <w:ind w:left="3600" w:hanging="360"/>
      </w:pPr>
      <w:rPr>
        <w:rFonts w:ascii="Courier New" w:hAnsi="Courier New" w:cs="Courier New" w:hint="default"/>
      </w:rPr>
    </w:lvl>
    <w:lvl w:ilvl="5" w:tplc="00F07944" w:tentative="1">
      <w:start w:val="1"/>
      <w:numFmt w:val="bullet"/>
      <w:lvlText w:val=""/>
      <w:lvlJc w:val="left"/>
      <w:pPr>
        <w:ind w:left="4320" w:hanging="360"/>
      </w:pPr>
      <w:rPr>
        <w:rFonts w:ascii="Wingdings" w:hAnsi="Wingdings" w:hint="default"/>
      </w:rPr>
    </w:lvl>
    <w:lvl w:ilvl="6" w:tplc="B2145B76" w:tentative="1">
      <w:start w:val="1"/>
      <w:numFmt w:val="bullet"/>
      <w:lvlText w:val=""/>
      <w:lvlJc w:val="left"/>
      <w:pPr>
        <w:ind w:left="5040" w:hanging="360"/>
      </w:pPr>
      <w:rPr>
        <w:rFonts w:ascii="Symbol" w:hAnsi="Symbol" w:hint="default"/>
      </w:rPr>
    </w:lvl>
    <w:lvl w:ilvl="7" w:tplc="2010783C" w:tentative="1">
      <w:start w:val="1"/>
      <w:numFmt w:val="bullet"/>
      <w:lvlText w:val="o"/>
      <w:lvlJc w:val="left"/>
      <w:pPr>
        <w:ind w:left="5760" w:hanging="360"/>
      </w:pPr>
      <w:rPr>
        <w:rFonts w:ascii="Courier New" w:hAnsi="Courier New" w:cs="Courier New" w:hint="default"/>
      </w:rPr>
    </w:lvl>
    <w:lvl w:ilvl="8" w:tplc="048A82B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6D2"/>
    <w:rsid w:val="00012B52"/>
    <w:rsid w:val="00053AD7"/>
    <w:rsid w:val="000B1F8B"/>
    <w:rsid w:val="001B0B12"/>
    <w:rsid w:val="001B25C1"/>
    <w:rsid w:val="001E5DC0"/>
    <w:rsid w:val="002776E0"/>
    <w:rsid w:val="002C0938"/>
    <w:rsid w:val="003C41DC"/>
    <w:rsid w:val="00491A6B"/>
    <w:rsid w:val="004A5C39"/>
    <w:rsid w:val="00502A59"/>
    <w:rsid w:val="005378A7"/>
    <w:rsid w:val="00602C42"/>
    <w:rsid w:val="00672B37"/>
    <w:rsid w:val="00750AEB"/>
    <w:rsid w:val="007633B0"/>
    <w:rsid w:val="00776D57"/>
    <w:rsid w:val="007872E5"/>
    <w:rsid w:val="00803B81"/>
    <w:rsid w:val="008235AB"/>
    <w:rsid w:val="00824501"/>
    <w:rsid w:val="00833C78"/>
    <w:rsid w:val="00893505"/>
    <w:rsid w:val="008A5092"/>
    <w:rsid w:val="00B10B39"/>
    <w:rsid w:val="00BA4484"/>
    <w:rsid w:val="00C718CD"/>
    <w:rsid w:val="00C75243"/>
    <w:rsid w:val="00CC6EF4"/>
    <w:rsid w:val="00D76F1B"/>
    <w:rsid w:val="00DC057F"/>
    <w:rsid w:val="00E0190A"/>
    <w:rsid w:val="00E17B9A"/>
    <w:rsid w:val="00EC41C4"/>
    <w:rsid w:val="00EE1AFF"/>
    <w:rsid w:val="00EF46D2"/>
    <w:rsid w:val="00F4456C"/>
    <w:rsid w:val="00F50443"/>
    <w:rsid w:val="00F71956"/>
    <w:rsid w:val="00F76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8A7"/>
  </w:style>
  <w:style w:type="paragraph" w:styleId="Footer">
    <w:name w:val="footer"/>
    <w:basedOn w:val="Normal"/>
    <w:link w:val="FooterChar"/>
    <w:uiPriority w:val="99"/>
    <w:unhideWhenUsed/>
    <w:rsid w:val="00537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8A7"/>
  </w:style>
  <w:style w:type="paragraph" w:styleId="ListParagraph">
    <w:name w:val="List Paragraph"/>
    <w:basedOn w:val="Normal"/>
    <w:uiPriority w:val="34"/>
    <w:qFormat/>
    <w:rsid w:val="007872E5"/>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33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C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8A7"/>
  </w:style>
  <w:style w:type="paragraph" w:styleId="Footer">
    <w:name w:val="footer"/>
    <w:basedOn w:val="Normal"/>
    <w:link w:val="FooterChar"/>
    <w:uiPriority w:val="99"/>
    <w:unhideWhenUsed/>
    <w:rsid w:val="00537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8A7"/>
  </w:style>
  <w:style w:type="paragraph" w:styleId="ListParagraph">
    <w:name w:val="List Paragraph"/>
    <w:basedOn w:val="Normal"/>
    <w:uiPriority w:val="34"/>
    <w:qFormat/>
    <w:rsid w:val="007872E5"/>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33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C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5</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27</cp:revision>
  <dcterms:created xsi:type="dcterms:W3CDTF">2018-03-28T10:16:00Z</dcterms:created>
  <dcterms:modified xsi:type="dcterms:W3CDTF">2018-03-28T15:35:00Z</dcterms:modified>
</cp:coreProperties>
</file>